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BCEE0E" w14:textId="03F28B8E" w:rsidR="00247D85" w:rsidRDefault="00247D85">
      <w:pPr>
        <w:rPr>
          <w:noProof/>
        </w:rPr>
      </w:pPr>
      <w:r>
        <w:rPr>
          <w:noProof/>
        </w:rPr>
        <w:t>Property is in a Childrens Trust.  Maryls is the gantor of the trust.  She lives on a residential property and has Ag Land.  She qualified for Speical Ag on the Ag land.</w:t>
      </w:r>
    </w:p>
    <w:p w14:paraId="2BBCA79A" w14:textId="77777777" w:rsidR="00247D85" w:rsidRDefault="00247D85">
      <w:pPr>
        <w:rPr>
          <w:noProof/>
        </w:rPr>
      </w:pPr>
    </w:p>
    <w:p w14:paraId="3CC0A496" w14:textId="77777777" w:rsidR="00247D85" w:rsidRDefault="00944AFD">
      <w:pPr>
        <w:rPr>
          <w:noProof/>
        </w:rPr>
      </w:pPr>
      <w:r>
        <w:rPr>
          <w:noProof/>
        </w:rPr>
        <w:t>What will happen when Marlys passes away?</w:t>
      </w:r>
      <w:r w:rsidR="00247D85">
        <w:rPr>
          <w:noProof/>
        </w:rPr>
        <w:t xml:space="preserve">  What questions will you need to have answered.</w:t>
      </w:r>
    </w:p>
    <w:p w14:paraId="45F30829" w14:textId="6769EAA8" w:rsidR="00944AFD" w:rsidRDefault="00247D85">
      <w:pPr>
        <w:rPr>
          <w:noProof/>
        </w:rPr>
      </w:pPr>
      <w:r>
        <w:rPr>
          <w:noProof/>
        </w:rPr>
        <w:t>Who is the beneficiary of the trust?</w:t>
      </w:r>
      <w:r w:rsidR="00941476">
        <w:rPr>
          <w:noProof/>
        </w:rPr>
        <w:t xml:space="preserve">  Multiple owners?  </w:t>
      </w:r>
      <w:r>
        <w:rPr>
          <w:noProof/>
        </w:rPr>
        <w:t xml:space="preserve">Do they have their own Ag property? </w:t>
      </w:r>
    </w:p>
    <w:p w14:paraId="2E051C10" w14:textId="3FDB9EDA" w:rsidR="00941476" w:rsidRDefault="00941476">
      <w:pPr>
        <w:rPr>
          <w:noProof/>
        </w:rPr>
      </w:pPr>
      <w:r>
        <w:rPr>
          <w:noProof/>
        </w:rPr>
        <w:t>Do they live within 4 Twps?</w:t>
      </w:r>
    </w:p>
    <w:p w14:paraId="106FFBCE" w14:textId="25081726" w:rsidR="00944AFD" w:rsidRDefault="00C566DB">
      <w:pPr>
        <w:rPr>
          <w:noProof/>
        </w:rPr>
      </w:pPr>
      <w:r>
        <w:rPr>
          <w:noProof/>
        </w:rPr>
        <w:drawing>
          <wp:inline distT="0" distB="0" distL="0" distR="0" wp14:anchorId="426CE5D2" wp14:editId="023FBD6D">
            <wp:extent cx="5943600" cy="3075305"/>
            <wp:effectExtent l="0" t="0" r="0" b="0"/>
            <wp:docPr id="1353813398" name="Picture 1" descr="A screenshot of a computer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3813398" name="Picture 1" descr="A screenshot of a computer&#10;&#10;Description automatically generated with medium confidenc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75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7AAE49" w14:textId="61B9884D" w:rsidR="00944AFD" w:rsidRDefault="00944AFD">
      <w:pPr>
        <w:rPr>
          <w:noProof/>
        </w:rPr>
      </w:pPr>
    </w:p>
    <w:p w14:paraId="4B55A863" w14:textId="77777777" w:rsidR="00247D85" w:rsidRDefault="00247D85">
      <w:pPr>
        <w:rPr>
          <w:noProof/>
        </w:rPr>
      </w:pPr>
    </w:p>
    <w:p w14:paraId="3B323ED9" w14:textId="77777777" w:rsidR="00247D85" w:rsidRDefault="00247D85">
      <w:pPr>
        <w:rPr>
          <w:noProof/>
        </w:rPr>
      </w:pPr>
    </w:p>
    <w:p w14:paraId="0BF95EB6" w14:textId="77777777" w:rsidR="00247D85" w:rsidRDefault="00247D85">
      <w:pPr>
        <w:rPr>
          <w:noProof/>
        </w:rPr>
      </w:pPr>
    </w:p>
    <w:p w14:paraId="09C1A80D" w14:textId="77777777" w:rsidR="00247D85" w:rsidRDefault="00247D85">
      <w:pPr>
        <w:rPr>
          <w:noProof/>
        </w:rPr>
      </w:pPr>
    </w:p>
    <w:p w14:paraId="169E2683" w14:textId="77777777" w:rsidR="00247D85" w:rsidRDefault="00247D85">
      <w:pPr>
        <w:rPr>
          <w:noProof/>
        </w:rPr>
      </w:pPr>
    </w:p>
    <w:p w14:paraId="22274385" w14:textId="77777777" w:rsidR="00247D85" w:rsidRDefault="00247D85">
      <w:pPr>
        <w:rPr>
          <w:noProof/>
        </w:rPr>
      </w:pPr>
    </w:p>
    <w:p w14:paraId="1BA02E1B" w14:textId="77777777" w:rsidR="00247D85" w:rsidRDefault="00247D85">
      <w:pPr>
        <w:rPr>
          <w:noProof/>
        </w:rPr>
      </w:pPr>
    </w:p>
    <w:p w14:paraId="3329ED35" w14:textId="77777777" w:rsidR="00247D85" w:rsidRDefault="00247D85">
      <w:pPr>
        <w:rPr>
          <w:noProof/>
        </w:rPr>
      </w:pPr>
    </w:p>
    <w:p w14:paraId="7911D07E" w14:textId="77777777" w:rsidR="00247D85" w:rsidRDefault="00247D85">
      <w:pPr>
        <w:rPr>
          <w:noProof/>
        </w:rPr>
      </w:pPr>
    </w:p>
    <w:p w14:paraId="16E193C2" w14:textId="77777777" w:rsidR="00247D85" w:rsidRDefault="00247D85">
      <w:pPr>
        <w:rPr>
          <w:noProof/>
        </w:rPr>
      </w:pPr>
    </w:p>
    <w:p w14:paraId="1BD0FE3B" w14:textId="40FD0A14" w:rsidR="00247D85" w:rsidRDefault="00941476">
      <w:pPr>
        <w:rPr>
          <w:noProof/>
        </w:rPr>
      </w:pPr>
      <w:r>
        <w:rPr>
          <w:noProof/>
        </w:rPr>
        <w:t>What happens if Special Ag starts in another County?</w:t>
      </w:r>
    </w:p>
    <w:p w14:paraId="016D72E7" w14:textId="65471197" w:rsidR="00944AFD" w:rsidRDefault="00944AFD">
      <w:pPr>
        <w:rPr>
          <w:noProof/>
        </w:rPr>
      </w:pPr>
      <w:r>
        <w:rPr>
          <w:noProof/>
        </w:rPr>
        <w:lastRenderedPageBreak/>
        <w:t>Trust special ag-  Originates from neighboring County</w:t>
      </w:r>
    </w:p>
    <w:p w14:paraId="170EECDF" w14:textId="19F38CF1" w:rsidR="00941476" w:rsidRDefault="00941476">
      <w:pPr>
        <w:rPr>
          <w:noProof/>
        </w:rPr>
      </w:pPr>
      <w:r>
        <w:rPr>
          <w:noProof/>
        </w:rPr>
        <w:t>Do you still send out application for your county? Or do you use the application from the original county?</w:t>
      </w:r>
    </w:p>
    <w:p w14:paraId="72CDA3FD" w14:textId="6E649DB5" w:rsidR="00FE7F4B" w:rsidRDefault="00781F98">
      <w:r>
        <w:rPr>
          <w:noProof/>
        </w:rPr>
        <w:drawing>
          <wp:inline distT="0" distB="0" distL="0" distR="0" wp14:anchorId="250317F3" wp14:editId="4DE46FF5">
            <wp:extent cx="5943600" cy="3070860"/>
            <wp:effectExtent l="0" t="0" r="0" b="0"/>
            <wp:docPr id="2124764329" name="Picture 1" descr="A screenshot of a computer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4764329" name="Picture 1" descr="A screenshot of a computer&#10;&#10;Description automatically generated with medium confidence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70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E7F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AFD"/>
    <w:rsid w:val="00247D85"/>
    <w:rsid w:val="00413A49"/>
    <w:rsid w:val="00781F98"/>
    <w:rsid w:val="0080090D"/>
    <w:rsid w:val="00941476"/>
    <w:rsid w:val="00944AFD"/>
    <w:rsid w:val="00C566DB"/>
    <w:rsid w:val="00FE7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3534EC"/>
  <w15:chartTrackingRefBased/>
  <w15:docId w15:val="{5B6A160A-1851-4A4B-B850-993633110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 Lindquist</dc:creator>
  <cp:keywords/>
  <dc:description/>
  <cp:lastModifiedBy>Sue Schulz</cp:lastModifiedBy>
  <cp:revision>5</cp:revision>
  <dcterms:created xsi:type="dcterms:W3CDTF">2024-05-03T17:57:00Z</dcterms:created>
  <dcterms:modified xsi:type="dcterms:W3CDTF">2024-05-03T20:36:00Z</dcterms:modified>
</cp:coreProperties>
</file>