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AA8CF" w14:textId="77777777" w:rsidR="002F7501" w:rsidRDefault="00470152" w:rsidP="002F7501">
      <w:r>
        <w:rPr>
          <w:noProof/>
        </w:rPr>
        <w:drawing>
          <wp:anchor distT="0" distB="0" distL="114300" distR="114300" simplePos="0" relativeHeight="251660288" behindDoc="1" locked="0" layoutInCell="1" allowOverlap="1" wp14:anchorId="41621728" wp14:editId="54CBDD6D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3230880" cy="1859280"/>
            <wp:effectExtent l="0" t="0" r="7620" b="7620"/>
            <wp:wrapTight wrapText="bothSides">
              <wp:wrapPolygon edited="0">
                <wp:start x="0" y="0"/>
                <wp:lineTo x="0" y="21467"/>
                <wp:lineTo x="21524" y="21467"/>
                <wp:lineTo x="21524" y="0"/>
                <wp:lineTo x="0" y="0"/>
              </wp:wrapPolygon>
            </wp:wrapTight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  <w:r w:rsidR="002F7501">
        <w:t>Individual ownership</w:t>
      </w:r>
    </w:p>
    <w:p w14:paraId="01AAFAF9" w14:textId="77777777" w:rsidR="002F7501" w:rsidRDefault="002F7501" w:rsidP="002F7501">
      <w:pPr>
        <w:tabs>
          <w:tab w:val="center" w:pos="4680"/>
        </w:tabs>
      </w:pPr>
      <w:r>
        <w:t>10.01 total acres with a home.</w:t>
      </w:r>
      <w:r>
        <w:tab/>
      </w:r>
    </w:p>
    <w:p w14:paraId="176AD9E8" w14:textId="77777777" w:rsidR="002F7501" w:rsidRDefault="002F7501" w:rsidP="002F7501">
      <w:r>
        <w:t>5.40 acres of 2a land on this parcel</w:t>
      </w:r>
    </w:p>
    <w:p w14:paraId="79365CA4" w14:textId="77777777" w:rsidR="002F7501" w:rsidRDefault="002F7501" w:rsidP="002F7501">
      <w:r>
        <w:t>No other contiguous 2a land.</w:t>
      </w:r>
    </w:p>
    <w:p w14:paraId="358CFBBC" w14:textId="77777777" w:rsidR="002F7501" w:rsidRDefault="002F7501" w:rsidP="002F7501">
      <w:r>
        <w:t>Owner runs 40 acres approximately .50 miles down the road.</w:t>
      </w:r>
    </w:p>
    <w:p w14:paraId="7CA23462" w14:textId="77777777" w:rsidR="002F7501" w:rsidRDefault="002F7501" w:rsidP="002F7501">
      <w:r>
        <w:t>Sheds contain minimal farm equipment storage.</w:t>
      </w:r>
    </w:p>
    <w:p w14:paraId="2ACB4616" w14:textId="75C092AD" w:rsidR="00470152" w:rsidRDefault="00470152" w:rsidP="00CA19C6">
      <w:r>
        <w:br w:type="textWrapping" w:clear="all"/>
      </w:r>
    </w:p>
    <w:p w14:paraId="54CBDADA" w14:textId="77777777" w:rsidR="002F7501" w:rsidRDefault="002F7501" w:rsidP="002F7501">
      <w:r>
        <w:t>Individual Ownership</w:t>
      </w:r>
    </w:p>
    <w:p w14:paraId="2B97BD41" w14:textId="77777777" w:rsidR="002F7501" w:rsidRDefault="002F7501" w:rsidP="002F7501">
      <w:r>
        <w:t>Property has a home with less than 10 acres of 2a land.</w:t>
      </w:r>
    </w:p>
    <w:p w14:paraId="77443B34" w14:textId="77777777" w:rsidR="002F7501" w:rsidRDefault="002F7501" w:rsidP="002F7501">
      <w:r>
        <w:t>10.50 total acres, owns other 2a non-contiguous acres.</w:t>
      </w:r>
    </w:p>
    <w:p w14:paraId="0FA03CDE" w14:textId="77777777" w:rsidR="002F7501" w:rsidRDefault="002F7501" w:rsidP="002F7501">
      <w:r>
        <w:t xml:space="preserve">Sheds are for farm equipment storage, and there is 95,900 bin bushel </w:t>
      </w:r>
      <w:proofErr w:type="gramStart"/>
      <w:r>
        <w:t>capacity</w:t>
      </w:r>
      <w:proofErr w:type="gramEnd"/>
    </w:p>
    <w:p w14:paraId="114BD79C" w14:textId="77777777" w:rsidR="002F7501" w:rsidRDefault="002F7501" w:rsidP="002F7501">
      <w:r>
        <w:t>Is this intensive enough to get the 2a class.</w:t>
      </w:r>
    </w:p>
    <w:p w14:paraId="437660A7" w14:textId="2C78A128" w:rsidR="00CA19C6" w:rsidRDefault="00CA19C6" w:rsidP="00CA19C6">
      <w:r>
        <w:rPr>
          <w:noProof/>
        </w:rPr>
        <w:drawing>
          <wp:anchor distT="0" distB="0" distL="114300" distR="114300" simplePos="0" relativeHeight="251659264" behindDoc="0" locked="0" layoutInCell="1" allowOverlap="1" wp14:anchorId="3CC8C976" wp14:editId="7DE58E01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3573136" cy="3686770"/>
            <wp:effectExtent l="0" t="0" r="8890" b="0"/>
            <wp:wrapSquare wrapText="bothSides"/>
            <wp:docPr id="1" name="Picture 1" descr="A picture containing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map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3136" cy="368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65571C01" w14:textId="432790A8" w:rsidR="00CA19C6" w:rsidRDefault="00CA19C6" w:rsidP="00CA19C6">
      <w:r>
        <w:t>Questions to ask:</w:t>
      </w:r>
    </w:p>
    <w:p w14:paraId="7BBB60C2" w14:textId="6FEBBEE0" w:rsidR="00CA19C6" w:rsidRDefault="00CA19C6" w:rsidP="00CA19C6">
      <w:r>
        <w:tab/>
        <w:t>Is the farm equipment in the shed and the grain in the bin the owner?</w:t>
      </w:r>
    </w:p>
    <w:p w14:paraId="31F439BC" w14:textId="52284307" w:rsidR="00CA19C6" w:rsidRDefault="00CA19C6" w:rsidP="00CA19C6">
      <w:r>
        <w:tab/>
        <w:t xml:space="preserve">Is it rent to another farmer? </w:t>
      </w:r>
    </w:p>
    <w:p w14:paraId="00051892" w14:textId="130998CA" w:rsidR="00F4236B" w:rsidRDefault="00CA19C6" w:rsidP="000124A9">
      <w:r>
        <w:tab/>
        <w:t>Does the answer change if the ownership includes 40 tillable acres around the home?</w:t>
      </w:r>
    </w:p>
    <w:p w14:paraId="66205E61" w14:textId="77777777" w:rsidR="006F6E5F" w:rsidRDefault="006F6E5F"/>
    <w:sectPr w:rsidR="006F6E5F" w:rsidSect="002F75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C6"/>
    <w:rsid w:val="000124A9"/>
    <w:rsid w:val="001719C9"/>
    <w:rsid w:val="002F7501"/>
    <w:rsid w:val="004317F7"/>
    <w:rsid w:val="00470152"/>
    <w:rsid w:val="006F6E5F"/>
    <w:rsid w:val="009A7AE9"/>
    <w:rsid w:val="00CA19C6"/>
    <w:rsid w:val="00F4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733E0"/>
  <w15:chartTrackingRefBased/>
  <w15:docId w15:val="{CE351F03-7D32-426E-9F95-4C49790E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Schulz</dc:creator>
  <cp:keywords/>
  <dc:description/>
  <cp:lastModifiedBy>Sue Schulz</cp:lastModifiedBy>
  <cp:revision>8</cp:revision>
  <dcterms:created xsi:type="dcterms:W3CDTF">2024-05-03T17:59:00Z</dcterms:created>
  <dcterms:modified xsi:type="dcterms:W3CDTF">2024-05-03T18:10:00Z</dcterms:modified>
</cp:coreProperties>
</file>